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177A" w14:textId="77777777" w:rsidR="00C3743A" w:rsidRDefault="00C3743A" w:rsidP="004B72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Laura Vorachek</w:t>
      </w:r>
    </w:p>
    <w:p w14:paraId="3A909BE1" w14:textId="77777777" w:rsidR="00C3743A" w:rsidRDefault="00C3743A" w:rsidP="004B72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743A">
        <w:rPr>
          <w:rFonts w:ascii="Times New Roman" w:hAnsi="Times New Roman" w:cs="Times New Roman"/>
          <w:b/>
          <w:sz w:val="24"/>
          <w:szCs w:val="24"/>
        </w:rPr>
        <w:t>University of Dayton</w:t>
      </w:r>
    </w:p>
    <w:p w14:paraId="58B8EA9E" w14:textId="77777777" w:rsidR="00763D07" w:rsidRDefault="007707C9" w:rsidP="004B72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07C9">
        <w:rPr>
          <w:rFonts w:ascii="Times New Roman" w:hAnsi="Times New Roman" w:cs="Times New Roman"/>
          <w:b/>
          <w:sz w:val="24"/>
          <w:szCs w:val="24"/>
        </w:rPr>
        <w:t>Curran Fellowship Report</w:t>
      </w:r>
      <w:r w:rsidR="00C3743A">
        <w:rPr>
          <w:rFonts w:ascii="Times New Roman" w:hAnsi="Times New Roman" w:cs="Times New Roman"/>
          <w:b/>
          <w:sz w:val="24"/>
          <w:szCs w:val="24"/>
        </w:rPr>
        <w:t xml:space="preserve"> (2017-18)</w:t>
      </w:r>
    </w:p>
    <w:p w14:paraId="490D8E1C" w14:textId="77777777" w:rsidR="00A05344" w:rsidRPr="00A05344" w:rsidRDefault="00A05344" w:rsidP="004B72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11926D" w14:textId="77777777" w:rsidR="00505C73" w:rsidRDefault="00A05344" w:rsidP="000811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344">
        <w:rPr>
          <w:rFonts w:ascii="Times New Roman" w:hAnsi="Times New Roman" w:cs="Times New Roman"/>
          <w:sz w:val="24"/>
          <w:szCs w:val="24"/>
        </w:rPr>
        <w:t>I wou</w:t>
      </w:r>
      <w:r>
        <w:rPr>
          <w:rFonts w:ascii="Times New Roman" w:hAnsi="Times New Roman" w:cs="Times New Roman"/>
          <w:sz w:val="24"/>
          <w:szCs w:val="24"/>
        </w:rPr>
        <w:t xml:space="preserve">ld like to thank the Research Society of Victorian Periodicals and the Curran Fellowship Committee for their generous support of my research on the culture of women’s journalism in </w:t>
      </w:r>
      <w:r w:rsidR="00B45F27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late-nineteenth and early-twentieth centuries. </w:t>
      </w:r>
    </w:p>
    <w:p w14:paraId="452B39A9" w14:textId="77777777" w:rsidR="00DF2329" w:rsidRPr="00A05344" w:rsidRDefault="00DF2329" w:rsidP="000811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FEEF9" w14:textId="77777777" w:rsidR="000811EE" w:rsidRDefault="00DF2329" w:rsidP="000811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Curran Fellowship allowed me to </w:t>
      </w:r>
      <w:r w:rsidR="00A96F1D">
        <w:rPr>
          <w:rFonts w:ascii="Times New Roman" w:hAnsi="Times New Roman" w:cs="Times New Roman"/>
          <w:sz w:val="24"/>
          <w:szCs w:val="24"/>
        </w:rPr>
        <w:t>take a nine-day research trip to</w:t>
      </w:r>
      <w:r w:rsidR="007707C9">
        <w:rPr>
          <w:rFonts w:ascii="Times New Roman" w:hAnsi="Times New Roman" w:cs="Times New Roman"/>
          <w:sz w:val="24"/>
          <w:szCs w:val="24"/>
        </w:rPr>
        <w:t xml:space="preserve"> </w:t>
      </w:r>
      <w:r w:rsidR="009161D7">
        <w:rPr>
          <w:rFonts w:ascii="Times New Roman" w:hAnsi="Times New Roman" w:cs="Times New Roman"/>
          <w:sz w:val="24"/>
          <w:szCs w:val="24"/>
        </w:rPr>
        <w:t xml:space="preserve">the British Library </w:t>
      </w:r>
      <w:r>
        <w:rPr>
          <w:rFonts w:ascii="Times New Roman" w:hAnsi="Times New Roman" w:cs="Times New Roman"/>
          <w:sz w:val="24"/>
          <w:szCs w:val="24"/>
        </w:rPr>
        <w:t xml:space="preserve">in late June </w:t>
      </w:r>
      <w:r w:rsidR="00A96F1D">
        <w:rPr>
          <w:rFonts w:ascii="Times New Roman" w:hAnsi="Times New Roman" w:cs="Times New Roman"/>
          <w:sz w:val="24"/>
          <w:szCs w:val="24"/>
        </w:rPr>
        <w:t>to examine</w:t>
      </w:r>
      <w:r w:rsidR="007707C9">
        <w:rPr>
          <w:rFonts w:ascii="Times New Roman" w:hAnsi="Times New Roman" w:cs="Times New Roman"/>
          <w:sz w:val="24"/>
          <w:szCs w:val="24"/>
        </w:rPr>
        <w:t xml:space="preserve"> </w:t>
      </w:r>
      <w:r w:rsidR="007707C9" w:rsidRPr="007707C9">
        <w:rPr>
          <w:rFonts w:ascii="Times New Roman" w:hAnsi="Times New Roman" w:cs="Times New Roman"/>
          <w:i/>
          <w:sz w:val="24"/>
          <w:szCs w:val="24"/>
        </w:rPr>
        <w:t>The Woman Writer</w:t>
      </w:r>
      <w:r w:rsidR="009161D7">
        <w:rPr>
          <w:rFonts w:ascii="Times New Roman" w:hAnsi="Times New Roman" w:cs="Times New Roman"/>
          <w:sz w:val="24"/>
          <w:szCs w:val="24"/>
        </w:rPr>
        <w:t xml:space="preserve"> and</w:t>
      </w:r>
      <w:r w:rsidR="007707C9">
        <w:rPr>
          <w:rFonts w:ascii="Times New Roman" w:hAnsi="Times New Roman" w:cs="Times New Roman"/>
          <w:sz w:val="24"/>
          <w:szCs w:val="24"/>
        </w:rPr>
        <w:t xml:space="preserve"> </w:t>
      </w:r>
      <w:r w:rsidR="007707C9" w:rsidRPr="007707C9">
        <w:rPr>
          <w:rFonts w:ascii="Times New Roman" w:hAnsi="Times New Roman" w:cs="Times New Roman"/>
          <w:i/>
          <w:sz w:val="24"/>
          <w:szCs w:val="24"/>
        </w:rPr>
        <w:t>The Journalist</w:t>
      </w:r>
      <w:r w:rsidR="007707C9">
        <w:rPr>
          <w:rFonts w:ascii="Times New Roman" w:hAnsi="Times New Roman" w:cs="Times New Roman"/>
          <w:sz w:val="24"/>
          <w:szCs w:val="24"/>
        </w:rPr>
        <w:t xml:space="preserve">.  </w:t>
      </w:r>
      <w:r w:rsidR="000811EE">
        <w:rPr>
          <w:rFonts w:ascii="Times New Roman" w:hAnsi="Times New Roman" w:cs="Times New Roman"/>
          <w:sz w:val="24"/>
          <w:szCs w:val="24"/>
        </w:rPr>
        <w:t xml:space="preserve">I analyzed </w:t>
      </w:r>
      <w:r w:rsidR="000811EE" w:rsidRPr="00A46526">
        <w:rPr>
          <w:rFonts w:ascii="Times New Roman" w:hAnsi="Times New Roman" w:cs="Times New Roman"/>
          <w:sz w:val="24"/>
          <w:szCs w:val="24"/>
        </w:rPr>
        <w:t>issues</w:t>
      </w:r>
      <w:r w:rsidR="000811EE">
        <w:rPr>
          <w:rFonts w:ascii="Times New Roman" w:hAnsi="Times New Roman" w:cs="Times New Roman"/>
          <w:sz w:val="24"/>
          <w:szCs w:val="24"/>
        </w:rPr>
        <w:t xml:space="preserve"> of</w:t>
      </w:r>
      <w:r w:rsidR="00D72AEB">
        <w:rPr>
          <w:rFonts w:ascii="Times New Roman" w:hAnsi="Times New Roman" w:cs="Times New Roman"/>
          <w:sz w:val="24"/>
          <w:szCs w:val="24"/>
        </w:rPr>
        <w:t xml:space="preserve"> the bimonthly</w:t>
      </w:r>
      <w:r w:rsidR="000811EE">
        <w:rPr>
          <w:rFonts w:ascii="Times New Roman" w:hAnsi="Times New Roman" w:cs="Times New Roman"/>
          <w:sz w:val="24"/>
          <w:szCs w:val="24"/>
        </w:rPr>
        <w:t xml:space="preserve"> </w:t>
      </w:r>
      <w:r w:rsidR="000811EE" w:rsidRPr="000811EE">
        <w:rPr>
          <w:rFonts w:ascii="Times New Roman" w:hAnsi="Times New Roman" w:cs="Times New Roman"/>
          <w:i/>
          <w:sz w:val="24"/>
          <w:szCs w:val="24"/>
        </w:rPr>
        <w:t>Woman Writer</w:t>
      </w:r>
      <w:r w:rsidR="000811EE">
        <w:rPr>
          <w:rFonts w:ascii="Times New Roman" w:hAnsi="Times New Roman" w:cs="Times New Roman"/>
          <w:sz w:val="24"/>
          <w:szCs w:val="24"/>
        </w:rPr>
        <w:t xml:space="preserve"> published between 1910 and 1950</w:t>
      </w:r>
      <w:r w:rsidR="000811EE" w:rsidRPr="00A46526">
        <w:rPr>
          <w:rFonts w:ascii="Times New Roman" w:hAnsi="Times New Roman" w:cs="Times New Roman"/>
          <w:sz w:val="24"/>
          <w:szCs w:val="24"/>
        </w:rPr>
        <w:t xml:space="preserve"> </w:t>
      </w:r>
      <w:r w:rsidR="000811EE">
        <w:rPr>
          <w:rFonts w:ascii="Times New Roman" w:hAnsi="Times New Roman" w:cs="Times New Roman"/>
          <w:sz w:val="24"/>
          <w:szCs w:val="24"/>
        </w:rPr>
        <w:t>in order to 1)</w:t>
      </w:r>
      <w:r w:rsidR="000811EE" w:rsidRPr="00A46526">
        <w:rPr>
          <w:rFonts w:ascii="Times New Roman" w:hAnsi="Times New Roman" w:cs="Times New Roman"/>
          <w:sz w:val="24"/>
          <w:szCs w:val="24"/>
        </w:rPr>
        <w:t xml:space="preserve"> reconstruct membership rosters that have be</w:t>
      </w:r>
      <w:r w:rsidR="000811EE">
        <w:rPr>
          <w:rFonts w:ascii="Times New Roman" w:hAnsi="Times New Roman" w:cs="Times New Roman"/>
          <w:sz w:val="24"/>
          <w:szCs w:val="24"/>
        </w:rPr>
        <w:t xml:space="preserve">en lost over time; b) </w:t>
      </w:r>
      <w:r w:rsidR="000811EE" w:rsidRPr="00A46526">
        <w:rPr>
          <w:rFonts w:ascii="Times New Roman" w:hAnsi="Times New Roman" w:cs="Times New Roman"/>
          <w:sz w:val="24"/>
          <w:szCs w:val="24"/>
        </w:rPr>
        <w:t>glean information on the history of the society from articles in the magazine occasioned by</w:t>
      </w:r>
      <w:r w:rsidR="000811EE">
        <w:rPr>
          <w:rFonts w:ascii="Times New Roman" w:hAnsi="Times New Roman" w:cs="Times New Roman"/>
          <w:sz w:val="24"/>
          <w:szCs w:val="24"/>
        </w:rPr>
        <w:t xml:space="preserve"> major milestones</w:t>
      </w:r>
      <w:r w:rsidR="000811EE" w:rsidRPr="00A46526">
        <w:rPr>
          <w:rFonts w:ascii="Times New Roman" w:hAnsi="Times New Roman" w:cs="Times New Roman"/>
          <w:sz w:val="24"/>
          <w:szCs w:val="24"/>
        </w:rPr>
        <w:t xml:space="preserve"> </w:t>
      </w:r>
      <w:r w:rsidR="000811EE">
        <w:rPr>
          <w:rFonts w:ascii="Times New Roman" w:hAnsi="Times New Roman" w:cs="Times New Roman"/>
          <w:sz w:val="24"/>
          <w:szCs w:val="24"/>
        </w:rPr>
        <w:t xml:space="preserve">such as </w:t>
      </w:r>
      <w:r w:rsidR="000811EE" w:rsidRPr="00A46526">
        <w:rPr>
          <w:rFonts w:ascii="Times New Roman" w:hAnsi="Times New Roman" w:cs="Times New Roman"/>
          <w:sz w:val="24"/>
          <w:szCs w:val="24"/>
        </w:rPr>
        <w:t xml:space="preserve">the centenary of Queen Victoria’s </w:t>
      </w:r>
      <w:r w:rsidR="000811EE">
        <w:rPr>
          <w:rFonts w:ascii="Times New Roman" w:hAnsi="Times New Roman" w:cs="Times New Roman"/>
          <w:sz w:val="24"/>
          <w:szCs w:val="24"/>
        </w:rPr>
        <w:t xml:space="preserve">ascension to the throne in 1937 or </w:t>
      </w:r>
      <w:r w:rsidR="000811EE" w:rsidRPr="00A46526">
        <w:rPr>
          <w:rFonts w:ascii="Times New Roman" w:hAnsi="Times New Roman" w:cs="Times New Roman"/>
          <w:sz w:val="24"/>
          <w:szCs w:val="24"/>
        </w:rPr>
        <w:t xml:space="preserve">the </w:t>
      </w:r>
      <w:r w:rsidR="000811EE">
        <w:rPr>
          <w:rFonts w:ascii="Times New Roman" w:hAnsi="Times New Roman" w:cs="Times New Roman"/>
          <w:sz w:val="24"/>
          <w:szCs w:val="24"/>
        </w:rPr>
        <w:t>Society’s own centenary in 1944; and c)</w:t>
      </w:r>
      <w:r w:rsidR="00D72AEB">
        <w:rPr>
          <w:rFonts w:ascii="Times New Roman" w:hAnsi="Times New Roman" w:cs="Times New Roman"/>
          <w:sz w:val="24"/>
          <w:szCs w:val="24"/>
        </w:rPr>
        <w:t xml:space="preserve"> detail </w:t>
      </w:r>
      <w:r w:rsidR="000811EE">
        <w:rPr>
          <w:rFonts w:ascii="Times New Roman" w:hAnsi="Times New Roman" w:cs="Times New Roman"/>
          <w:sz w:val="24"/>
          <w:szCs w:val="24"/>
        </w:rPr>
        <w:t>a supportive</w:t>
      </w:r>
      <w:r w:rsidR="000811EE" w:rsidRPr="00A46526">
        <w:rPr>
          <w:rFonts w:ascii="Times New Roman" w:hAnsi="Times New Roman" w:cs="Times New Roman"/>
          <w:sz w:val="24"/>
          <w:szCs w:val="24"/>
        </w:rPr>
        <w:t xml:space="preserve"> community of female reporters at the end of the nineteenth and beginning of the twentieth centuries</w:t>
      </w:r>
      <w:r w:rsidR="00D72AEB">
        <w:rPr>
          <w:rFonts w:ascii="Times New Roman" w:hAnsi="Times New Roman" w:cs="Times New Roman"/>
          <w:sz w:val="24"/>
          <w:szCs w:val="24"/>
        </w:rPr>
        <w:t xml:space="preserve">. </w:t>
      </w:r>
      <w:r w:rsidR="00A204BE">
        <w:rPr>
          <w:rFonts w:ascii="Times New Roman" w:hAnsi="Times New Roman" w:cs="Times New Roman"/>
          <w:sz w:val="24"/>
          <w:szCs w:val="24"/>
        </w:rPr>
        <w:t xml:space="preserve"> I examined issues of </w:t>
      </w:r>
      <w:r w:rsidR="00A204BE" w:rsidRPr="00A204BE">
        <w:rPr>
          <w:rFonts w:ascii="Times New Roman" w:hAnsi="Times New Roman" w:cs="Times New Roman"/>
          <w:i/>
          <w:sz w:val="24"/>
          <w:szCs w:val="24"/>
        </w:rPr>
        <w:t>The Journalist</w:t>
      </w:r>
      <w:r w:rsidR="00D72AEB">
        <w:rPr>
          <w:rFonts w:ascii="Times New Roman" w:hAnsi="Times New Roman" w:cs="Times New Roman"/>
          <w:sz w:val="24"/>
          <w:szCs w:val="24"/>
        </w:rPr>
        <w:t>, a weekly from 1886</w:t>
      </w:r>
      <w:r w:rsidR="00A204BE">
        <w:rPr>
          <w:rFonts w:ascii="Times New Roman" w:hAnsi="Times New Roman" w:cs="Times New Roman"/>
          <w:sz w:val="24"/>
          <w:szCs w:val="24"/>
        </w:rPr>
        <w:t xml:space="preserve"> </w:t>
      </w:r>
      <w:r w:rsidR="00D72AEB">
        <w:rPr>
          <w:rFonts w:ascii="Times New Roman" w:hAnsi="Times New Roman" w:cs="Times New Roman"/>
          <w:sz w:val="24"/>
          <w:szCs w:val="24"/>
        </w:rPr>
        <w:t xml:space="preserve">to 1889 </w:t>
      </w:r>
      <w:r w:rsidR="00A204BE">
        <w:rPr>
          <w:rFonts w:ascii="Times New Roman" w:hAnsi="Times New Roman" w:cs="Times New Roman"/>
          <w:sz w:val="24"/>
          <w:szCs w:val="24"/>
        </w:rPr>
        <w:t>and</w:t>
      </w:r>
      <w:r w:rsidR="00D72AEB">
        <w:rPr>
          <w:rFonts w:ascii="Times New Roman" w:hAnsi="Times New Roman" w:cs="Times New Roman"/>
          <w:sz w:val="24"/>
          <w:szCs w:val="24"/>
        </w:rPr>
        <w:t xml:space="preserve"> a biweekly from 1890 to</w:t>
      </w:r>
      <w:r w:rsidR="00A204BE">
        <w:rPr>
          <w:rFonts w:ascii="Times New Roman" w:hAnsi="Times New Roman" w:cs="Times New Roman"/>
          <w:sz w:val="24"/>
          <w:szCs w:val="24"/>
        </w:rPr>
        <w:t xml:space="preserve"> 1901</w:t>
      </w:r>
      <w:r w:rsidR="00D72AEB">
        <w:rPr>
          <w:rFonts w:ascii="Times New Roman" w:hAnsi="Times New Roman" w:cs="Times New Roman"/>
          <w:sz w:val="24"/>
          <w:szCs w:val="24"/>
        </w:rPr>
        <w:t>,</w:t>
      </w:r>
      <w:r w:rsidR="00A204BE">
        <w:rPr>
          <w:rFonts w:ascii="Times New Roman" w:hAnsi="Times New Roman" w:cs="Times New Roman"/>
          <w:sz w:val="24"/>
          <w:szCs w:val="24"/>
        </w:rPr>
        <w:t xml:space="preserve"> for coverage of women journalists and the S</w:t>
      </w:r>
      <w:r w:rsidR="000811EE">
        <w:rPr>
          <w:rFonts w:ascii="Times New Roman" w:hAnsi="Times New Roman" w:cs="Times New Roman"/>
          <w:sz w:val="24"/>
          <w:szCs w:val="24"/>
        </w:rPr>
        <w:t xml:space="preserve">ociety of </w:t>
      </w:r>
      <w:r w:rsidR="00A204BE">
        <w:rPr>
          <w:rFonts w:ascii="Times New Roman" w:hAnsi="Times New Roman" w:cs="Times New Roman"/>
          <w:sz w:val="24"/>
          <w:szCs w:val="24"/>
        </w:rPr>
        <w:t>W</w:t>
      </w:r>
      <w:r w:rsidR="000811EE">
        <w:rPr>
          <w:rFonts w:ascii="Times New Roman" w:hAnsi="Times New Roman" w:cs="Times New Roman"/>
          <w:sz w:val="24"/>
          <w:szCs w:val="24"/>
        </w:rPr>
        <w:t xml:space="preserve">omen </w:t>
      </w:r>
      <w:r w:rsidR="00A204BE">
        <w:rPr>
          <w:rFonts w:ascii="Times New Roman" w:hAnsi="Times New Roman" w:cs="Times New Roman"/>
          <w:sz w:val="24"/>
          <w:szCs w:val="24"/>
        </w:rPr>
        <w:t>J</w:t>
      </w:r>
      <w:r w:rsidR="000811EE">
        <w:rPr>
          <w:rFonts w:ascii="Times New Roman" w:hAnsi="Times New Roman" w:cs="Times New Roman"/>
          <w:sz w:val="24"/>
          <w:szCs w:val="24"/>
        </w:rPr>
        <w:t>ournalists</w:t>
      </w:r>
      <w:r w:rsidR="00A204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As non-flash photography is permitted at the British Library, I gathered extensive materials from these periodicals on the Society of Women Journalists and women’s experiences in journalism more broadly.  </w:t>
      </w:r>
    </w:p>
    <w:p w14:paraId="638F937B" w14:textId="77777777" w:rsidR="000811EE" w:rsidRDefault="000811EE" w:rsidP="000811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19CB66" w14:textId="77777777" w:rsidR="00920DA4" w:rsidRDefault="00A96F1D" w:rsidP="000811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t</w:t>
      </w:r>
      <w:r w:rsidR="009161D7">
        <w:rPr>
          <w:rFonts w:ascii="Times New Roman" w:hAnsi="Times New Roman" w:cs="Times New Roman"/>
          <w:sz w:val="24"/>
          <w:szCs w:val="24"/>
        </w:rPr>
        <w:t xml:space="preserve">his research </w:t>
      </w:r>
      <w:r>
        <w:rPr>
          <w:rFonts w:ascii="Times New Roman" w:hAnsi="Times New Roman" w:cs="Times New Roman"/>
          <w:sz w:val="24"/>
          <w:szCs w:val="24"/>
        </w:rPr>
        <w:t xml:space="preserve">I am </w:t>
      </w:r>
      <w:r w:rsidR="00920DA4">
        <w:rPr>
          <w:rFonts w:ascii="Times New Roman" w:hAnsi="Times New Roman" w:cs="Times New Roman"/>
          <w:sz w:val="24"/>
          <w:szCs w:val="24"/>
        </w:rPr>
        <w:t>develop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920DA4">
        <w:rPr>
          <w:rFonts w:ascii="Times New Roman" w:hAnsi="Times New Roman" w:cs="Times New Roman"/>
          <w:sz w:val="24"/>
          <w:szCs w:val="24"/>
        </w:rPr>
        <w:t xml:space="preserve"> a picture of women journalists’ professional and social networks</w:t>
      </w:r>
      <w:r>
        <w:rPr>
          <w:rFonts w:ascii="Times New Roman" w:hAnsi="Times New Roman" w:cs="Times New Roman"/>
          <w:sz w:val="24"/>
          <w:szCs w:val="24"/>
        </w:rPr>
        <w:t xml:space="preserve"> in the late-nineteenth and early-</w:t>
      </w:r>
      <w:r w:rsidR="009161D7">
        <w:rPr>
          <w:rFonts w:ascii="Times New Roman" w:hAnsi="Times New Roman" w:cs="Times New Roman"/>
          <w:sz w:val="24"/>
          <w:szCs w:val="24"/>
        </w:rPr>
        <w:t>twentieth centuries</w:t>
      </w:r>
      <w:r w:rsidR="00920DA4">
        <w:rPr>
          <w:rFonts w:ascii="Times New Roman" w:hAnsi="Times New Roman" w:cs="Times New Roman"/>
          <w:sz w:val="24"/>
          <w:szCs w:val="24"/>
        </w:rPr>
        <w:t xml:space="preserve">.  </w:t>
      </w:r>
      <w:r w:rsidR="009161D7">
        <w:rPr>
          <w:rFonts w:ascii="Times New Roman" w:hAnsi="Times New Roman" w:cs="Times New Roman"/>
          <w:sz w:val="24"/>
          <w:szCs w:val="24"/>
        </w:rPr>
        <w:t xml:space="preserve">In retrospective essays in </w:t>
      </w:r>
      <w:r w:rsidR="009161D7" w:rsidRPr="009161D7">
        <w:rPr>
          <w:rFonts w:ascii="Times New Roman" w:hAnsi="Times New Roman" w:cs="Times New Roman"/>
          <w:i/>
          <w:sz w:val="24"/>
          <w:szCs w:val="24"/>
        </w:rPr>
        <w:t>The Woman Writer</w:t>
      </w:r>
      <w:r w:rsidR="009161D7">
        <w:rPr>
          <w:rFonts w:ascii="Times New Roman" w:hAnsi="Times New Roman" w:cs="Times New Roman"/>
          <w:sz w:val="24"/>
          <w:szCs w:val="24"/>
        </w:rPr>
        <w:t>, women describe what journalism was like in the days before the Society of Women Journalist</w:t>
      </w:r>
      <w:r w:rsidR="004B7239">
        <w:rPr>
          <w:rFonts w:ascii="Times New Roman" w:hAnsi="Times New Roman" w:cs="Times New Roman"/>
          <w:sz w:val="24"/>
          <w:szCs w:val="24"/>
        </w:rPr>
        <w:t>s</w:t>
      </w:r>
      <w:r w:rsidR="009161D7">
        <w:rPr>
          <w:rFonts w:ascii="Times New Roman" w:hAnsi="Times New Roman" w:cs="Times New Roman"/>
          <w:sz w:val="24"/>
          <w:szCs w:val="24"/>
        </w:rPr>
        <w:t xml:space="preserve"> was formed, providing insight into </w:t>
      </w:r>
      <w:r w:rsidR="004B7239">
        <w:rPr>
          <w:rFonts w:ascii="Times New Roman" w:hAnsi="Times New Roman" w:cs="Times New Roman"/>
          <w:sz w:val="24"/>
          <w:szCs w:val="24"/>
        </w:rPr>
        <w:t xml:space="preserve">the experiences of women in a </w:t>
      </w:r>
      <w:r w:rsidR="009161D7">
        <w:rPr>
          <w:rFonts w:ascii="Times New Roman" w:hAnsi="Times New Roman" w:cs="Times New Roman"/>
          <w:sz w:val="24"/>
          <w:szCs w:val="24"/>
        </w:rPr>
        <w:t>male-dominated profession.</w:t>
      </w:r>
      <w:r w:rsidR="00A05344">
        <w:rPr>
          <w:rFonts w:ascii="Times New Roman" w:hAnsi="Times New Roman" w:cs="Times New Roman"/>
          <w:sz w:val="24"/>
          <w:szCs w:val="24"/>
        </w:rPr>
        <w:t xml:space="preserve"> </w:t>
      </w:r>
      <w:r w:rsidR="00920DA4">
        <w:rPr>
          <w:rFonts w:ascii="Times New Roman" w:hAnsi="Times New Roman" w:cs="Times New Roman"/>
          <w:sz w:val="24"/>
          <w:szCs w:val="24"/>
        </w:rPr>
        <w:t xml:space="preserve">I am still sifting through </w:t>
      </w:r>
      <w:r w:rsidR="00DF2329">
        <w:rPr>
          <w:rFonts w:ascii="Times New Roman" w:hAnsi="Times New Roman" w:cs="Times New Roman"/>
          <w:sz w:val="24"/>
          <w:szCs w:val="24"/>
        </w:rPr>
        <w:t>these materials</w:t>
      </w:r>
      <w:r w:rsidR="00920DA4">
        <w:rPr>
          <w:rFonts w:ascii="Times New Roman" w:hAnsi="Times New Roman" w:cs="Times New Roman"/>
          <w:sz w:val="24"/>
          <w:szCs w:val="24"/>
        </w:rPr>
        <w:t>, but</w:t>
      </w:r>
      <w:r w:rsidR="0065688A">
        <w:rPr>
          <w:rFonts w:ascii="Times New Roman" w:hAnsi="Times New Roman" w:cs="Times New Roman"/>
          <w:sz w:val="24"/>
          <w:szCs w:val="24"/>
        </w:rPr>
        <w:t xml:space="preserve"> among</w:t>
      </w:r>
      <w:r w:rsidR="00920DA4">
        <w:rPr>
          <w:rFonts w:ascii="Times New Roman" w:hAnsi="Times New Roman" w:cs="Times New Roman"/>
          <w:sz w:val="24"/>
          <w:szCs w:val="24"/>
        </w:rPr>
        <w:t xml:space="preserve"> my preliminary conclusion</w:t>
      </w:r>
      <w:r w:rsidR="0065688A">
        <w:rPr>
          <w:rFonts w:ascii="Times New Roman" w:hAnsi="Times New Roman" w:cs="Times New Roman"/>
          <w:sz w:val="24"/>
          <w:szCs w:val="24"/>
        </w:rPr>
        <w:t>s are</w:t>
      </w:r>
      <w:r w:rsidR="00920DA4">
        <w:rPr>
          <w:rFonts w:ascii="Times New Roman" w:hAnsi="Times New Roman" w:cs="Times New Roman"/>
          <w:sz w:val="24"/>
          <w:szCs w:val="24"/>
        </w:rPr>
        <w:t xml:space="preserve"> that the Society of Women Journalists offered significant benefits for the women who were able to meet its membership requirements and fees.  </w:t>
      </w:r>
      <w:r w:rsidR="009161D7">
        <w:rPr>
          <w:rFonts w:ascii="Times New Roman" w:hAnsi="Times New Roman" w:cs="Times New Roman"/>
          <w:sz w:val="24"/>
          <w:szCs w:val="24"/>
        </w:rPr>
        <w:t>While p</w:t>
      </w:r>
      <w:r w:rsidR="00920DA4">
        <w:rPr>
          <w:rFonts w:ascii="Times New Roman" w:hAnsi="Times New Roman" w:cs="Times New Roman"/>
          <w:sz w:val="24"/>
          <w:szCs w:val="24"/>
        </w:rPr>
        <w:t>robably only 10% of women</w:t>
      </w:r>
      <w:r w:rsidR="009161D7">
        <w:rPr>
          <w:rFonts w:ascii="Times New Roman" w:hAnsi="Times New Roman" w:cs="Times New Roman"/>
          <w:sz w:val="24"/>
          <w:szCs w:val="24"/>
        </w:rPr>
        <w:t xml:space="preserve"> journalists</w:t>
      </w:r>
      <w:r w:rsidR="00920DA4">
        <w:rPr>
          <w:rFonts w:ascii="Times New Roman" w:hAnsi="Times New Roman" w:cs="Times New Roman"/>
          <w:sz w:val="24"/>
          <w:szCs w:val="24"/>
        </w:rPr>
        <w:t xml:space="preserve"> joined</w:t>
      </w:r>
      <w:r w:rsidR="0065688A">
        <w:rPr>
          <w:rFonts w:ascii="Times New Roman" w:hAnsi="Times New Roman" w:cs="Times New Roman"/>
          <w:sz w:val="24"/>
          <w:szCs w:val="24"/>
        </w:rPr>
        <w:t xml:space="preserve"> this organization</w:t>
      </w:r>
      <w:r w:rsidR="009161D7">
        <w:rPr>
          <w:rFonts w:ascii="Times New Roman" w:hAnsi="Times New Roman" w:cs="Times New Roman"/>
          <w:sz w:val="24"/>
          <w:szCs w:val="24"/>
        </w:rPr>
        <w:t>, i</w:t>
      </w:r>
      <w:r w:rsidR="00920DA4">
        <w:rPr>
          <w:rFonts w:ascii="Times New Roman" w:hAnsi="Times New Roman" w:cs="Times New Roman"/>
          <w:sz w:val="24"/>
          <w:szCs w:val="24"/>
        </w:rPr>
        <w:t xml:space="preserve">t is clear that the Society provided </w:t>
      </w:r>
      <w:r w:rsidR="004B7239">
        <w:rPr>
          <w:rFonts w:ascii="Times New Roman" w:hAnsi="Times New Roman" w:cs="Times New Roman"/>
          <w:sz w:val="24"/>
          <w:szCs w:val="24"/>
        </w:rPr>
        <w:t xml:space="preserve">these </w:t>
      </w:r>
      <w:r w:rsidR="00920DA4">
        <w:rPr>
          <w:rFonts w:ascii="Times New Roman" w:hAnsi="Times New Roman" w:cs="Times New Roman"/>
          <w:sz w:val="24"/>
          <w:szCs w:val="24"/>
        </w:rPr>
        <w:t xml:space="preserve">women with friendship, community, physical space in which to work, and other </w:t>
      </w:r>
      <w:r w:rsidR="009161D7">
        <w:rPr>
          <w:rFonts w:ascii="Times New Roman" w:hAnsi="Times New Roman" w:cs="Times New Roman"/>
          <w:sz w:val="24"/>
          <w:szCs w:val="24"/>
        </w:rPr>
        <w:t xml:space="preserve">important </w:t>
      </w:r>
      <w:r w:rsidR="00920DA4">
        <w:rPr>
          <w:rFonts w:ascii="Times New Roman" w:hAnsi="Times New Roman" w:cs="Times New Roman"/>
          <w:sz w:val="24"/>
          <w:szCs w:val="24"/>
        </w:rPr>
        <w:t xml:space="preserve">resources for sustaining their careers. It is also evident that </w:t>
      </w:r>
      <w:r>
        <w:rPr>
          <w:rFonts w:ascii="Times New Roman" w:hAnsi="Times New Roman" w:cs="Times New Roman"/>
          <w:sz w:val="24"/>
          <w:szCs w:val="24"/>
        </w:rPr>
        <w:t>for some like Sarah A. Tooley—</w:t>
      </w:r>
      <w:r w:rsidR="00920DA4">
        <w:rPr>
          <w:rFonts w:ascii="Times New Roman" w:hAnsi="Times New Roman" w:cs="Times New Roman"/>
          <w:sz w:val="24"/>
          <w:szCs w:val="24"/>
        </w:rPr>
        <w:t xml:space="preserve">a member </w:t>
      </w:r>
      <w:r w:rsidR="0065688A">
        <w:rPr>
          <w:rFonts w:ascii="Times New Roman" w:hAnsi="Times New Roman" w:cs="Times New Roman"/>
          <w:sz w:val="24"/>
          <w:szCs w:val="24"/>
        </w:rPr>
        <w:t xml:space="preserve">for more than 50 years at </w:t>
      </w:r>
      <w:r>
        <w:rPr>
          <w:rFonts w:ascii="Times New Roman" w:hAnsi="Times New Roman" w:cs="Times New Roman"/>
          <w:sz w:val="24"/>
          <w:szCs w:val="24"/>
        </w:rPr>
        <w:t>her death in 1946—</w:t>
      </w:r>
      <w:r w:rsidR="00920DA4">
        <w:rPr>
          <w:rFonts w:ascii="Times New Roman" w:hAnsi="Times New Roman" w:cs="Times New Roman"/>
          <w:sz w:val="24"/>
          <w:szCs w:val="24"/>
        </w:rPr>
        <w:t xml:space="preserve">that membership was central to </w:t>
      </w:r>
      <w:r w:rsidR="009161D7">
        <w:rPr>
          <w:rFonts w:ascii="Times New Roman" w:hAnsi="Times New Roman" w:cs="Times New Roman"/>
          <w:sz w:val="24"/>
          <w:szCs w:val="24"/>
        </w:rPr>
        <w:t>their</w:t>
      </w:r>
      <w:r w:rsidR="00920DA4">
        <w:rPr>
          <w:rFonts w:ascii="Times New Roman" w:hAnsi="Times New Roman" w:cs="Times New Roman"/>
          <w:sz w:val="24"/>
          <w:szCs w:val="24"/>
        </w:rPr>
        <w:t xml:space="preserve"> sense of professional identity.</w:t>
      </w:r>
    </w:p>
    <w:p w14:paraId="769CC93D" w14:textId="77777777" w:rsidR="00505C73" w:rsidRDefault="00505C73" w:rsidP="000811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E12A69" w14:textId="77777777" w:rsidR="00505C73" w:rsidRDefault="00920DA4" w:rsidP="000811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DA4">
        <w:rPr>
          <w:rFonts w:ascii="Times New Roman" w:hAnsi="Times New Roman" w:cs="Times New Roman"/>
          <w:i/>
          <w:sz w:val="24"/>
          <w:szCs w:val="24"/>
        </w:rPr>
        <w:t>The Journalist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4E5C">
        <w:rPr>
          <w:rFonts w:ascii="Times New Roman" w:hAnsi="Times New Roman" w:cs="Times New Roman"/>
          <w:sz w:val="24"/>
          <w:szCs w:val="24"/>
        </w:rPr>
        <w:t xml:space="preserve">also </w:t>
      </w:r>
      <w:r>
        <w:rPr>
          <w:rFonts w:ascii="Times New Roman" w:hAnsi="Times New Roman" w:cs="Times New Roman"/>
          <w:sz w:val="24"/>
          <w:szCs w:val="24"/>
        </w:rPr>
        <w:t>provided valuable information about the Society</w:t>
      </w:r>
      <w:r w:rsidR="009161D7">
        <w:rPr>
          <w:rFonts w:ascii="Times New Roman" w:hAnsi="Times New Roman" w:cs="Times New Roman"/>
          <w:sz w:val="24"/>
          <w:szCs w:val="24"/>
        </w:rPr>
        <w:t xml:space="preserve"> of Women Journalists</w:t>
      </w:r>
      <w:r>
        <w:rPr>
          <w:rFonts w:ascii="Times New Roman" w:hAnsi="Times New Roman" w:cs="Times New Roman"/>
          <w:sz w:val="24"/>
          <w:szCs w:val="24"/>
        </w:rPr>
        <w:t xml:space="preserve"> in its coverage of the Society’s inception and, after its founding, of its public events.</w:t>
      </w:r>
      <w:r w:rsidR="009161D7">
        <w:rPr>
          <w:rFonts w:ascii="Times New Roman" w:hAnsi="Times New Roman" w:cs="Times New Roman"/>
          <w:sz w:val="24"/>
          <w:szCs w:val="24"/>
        </w:rPr>
        <w:t xml:space="preserve">  These articles contain important information that </w:t>
      </w:r>
      <w:r w:rsidR="0065688A">
        <w:rPr>
          <w:rFonts w:ascii="Times New Roman" w:hAnsi="Times New Roman" w:cs="Times New Roman"/>
          <w:sz w:val="24"/>
          <w:szCs w:val="24"/>
        </w:rPr>
        <w:t>is</w:t>
      </w:r>
      <w:r w:rsidR="009161D7">
        <w:rPr>
          <w:rFonts w:ascii="Times New Roman" w:hAnsi="Times New Roman" w:cs="Times New Roman"/>
          <w:sz w:val="24"/>
          <w:szCs w:val="24"/>
        </w:rPr>
        <w:t xml:space="preserve"> not </w:t>
      </w:r>
      <w:r w:rsidR="0065688A">
        <w:rPr>
          <w:rFonts w:ascii="Times New Roman" w:hAnsi="Times New Roman" w:cs="Times New Roman"/>
          <w:sz w:val="24"/>
          <w:szCs w:val="24"/>
        </w:rPr>
        <w:t>available</w:t>
      </w:r>
      <w:r w:rsidR="009161D7">
        <w:rPr>
          <w:rFonts w:ascii="Times New Roman" w:hAnsi="Times New Roman" w:cs="Times New Roman"/>
          <w:sz w:val="24"/>
          <w:szCs w:val="24"/>
        </w:rPr>
        <w:t xml:space="preserve"> elsewhere since the </w:t>
      </w:r>
      <w:r w:rsidR="004B7239">
        <w:rPr>
          <w:rFonts w:ascii="Times New Roman" w:hAnsi="Times New Roman" w:cs="Times New Roman"/>
          <w:sz w:val="24"/>
          <w:szCs w:val="24"/>
        </w:rPr>
        <w:t>Society’s own records from this time period have been lost or destroyed.</w:t>
      </w:r>
      <w:r w:rsidR="00505C73">
        <w:rPr>
          <w:rFonts w:ascii="Times New Roman" w:hAnsi="Times New Roman" w:cs="Times New Roman"/>
          <w:sz w:val="24"/>
          <w:szCs w:val="24"/>
        </w:rPr>
        <w:t xml:space="preserve">  </w:t>
      </w:r>
      <w:r w:rsidR="00505C73" w:rsidRPr="00505C73">
        <w:rPr>
          <w:rFonts w:ascii="Times New Roman" w:hAnsi="Times New Roman" w:cs="Times New Roman"/>
          <w:i/>
          <w:sz w:val="24"/>
          <w:szCs w:val="24"/>
        </w:rPr>
        <w:t>The Journalist</w:t>
      </w:r>
      <w:r w:rsidR="00505C73">
        <w:rPr>
          <w:rFonts w:ascii="Times New Roman" w:hAnsi="Times New Roman" w:cs="Times New Roman"/>
          <w:sz w:val="24"/>
          <w:szCs w:val="24"/>
        </w:rPr>
        <w:t xml:space="preserve"> also </w:t>
      </w:r>
      <w:r w:rsidR="00DF2329">
        <w:rPr>
          <w:rFonts w:ascii="Times New Roman" w:hAnsi="Times New Roman" w:cs="Times New Roman"/>
          <w:sz w:val="24"/>
          <w:szCs w:val="24"/>
        </w:rPr>
        <w:t xml:space="preserve">responded to </w:t>
      </w:r>
      <w:r w:rsidR="0065688A">
        <w:rPr>
          <w:rFonts w:ascii="Times New Roman" w:hAnsi="Times New Roman" w:cs="Times New Roman"/>
          <w:sz w:val="24"/>
          <w:szCs w:val="24"/>
        </w:rPr>
        <w:t xml:space="preserve">and reprinted excerpts of </w:t>
      </w:r>
      <w:r w:rsidR="00505C73">
        <w:rPr>
          <w:rFonts w:ascii="Times New Roman" w:hAnsi="Times New Roman" w:cs="Times New Roman"/>
          <w:sz w:val="24"/>
          <w:szCs w:val="24"/>
        </w:rPr>
        <w:t xml:space="preserve">articles about journalism and journalists </w:t>
      </w:r>
      <w:r w:rsidR="00B45F27">
        <w:rPr>
          <w:rFonts w:ascii="Times New Roman" w:hAnsi="Times New Roman" w:cs="Times New Roman"/>
          <w:sz w:val="24"/>
          <w:szCs w:val="24"/>
        </w:rPr>
        <w:t>from</w:t>
      </w:r>
      <w:r w:rsidR="00505C73">
        <w:rPr>
          <w:rFonts w:ascii="Times New Roman" w:hAnsi="Times New Roman" w:cs="Times New Roman"/>
          <w:sz w:val="24"/>
          <w:szCs w:val="24"/>
        </w:rPr>
        <w:t xml:space="preserve"> other periodicals</w:t>
      </w:r>
      <w:r w:rsidR="0065688A">
        <w:rPr>
          <w:rFonts w:ascii="Times New Roman" w:hAnsi="Times New Roman" w:cs="Times New Roman"/>
          <w:sz w:val="24"/>
          <w:szCs w:val="24"/>
        </w:rPr>
        <w:t xml:space="preserve">.  This </w:t>
      </w:r>
      <w:r w:rsidR="00505C73">
        <w:rPr>
          <w:rFonts w:ascii="Times New Roman" w:hAnsi="Times New Roman" w:cs="Times New Roman"/>
          <w:sz w:val="24"/>
          <w:szCs w:val="24"/>
        </w:rPr>
        <w:t>led</w:t>
      </w:r>
      <w:r w:rsidR="0065688A">
        <w:rPr>
          <w:rFonts w:ascii="Times New Roman" w:hAnsi="Times New Roman" w:cs="Times New Roman"/>
          <w:sz w:val="24"/>
          <w:szCs w:val="24"/>
        </w:rPr>
        <w:t xml:space="preserve"> me</w:t>
      </w:r>
      <w:r w:rsidR="00505C73">
        <w:rPr>
          <w:rFonts w:ascii="Times New Roman" w:hAnsi="Times New Roman" w:cs="Times New Roman"/>
          <w:sz w:val="24"/>
          <w:szCs w:val="24"/>
        </w:rPr>
        <w:t xml:space="preserve"> to some serendipitous finds</w:t>
      </w:r>
      <w:r w:rsidR="0065688A">
        <w:rPr>
          <w:rFonts w:ascii="Times New Roman" w:hAnsi="Times New Roman" w:cs="Times New Roman"/>
          <w:sz w:val="24"/>
          <w:szCs w:val="24"/>
        </w:rPr>
        <w:t>,</w:t>
      </w:r>
      <w:r w:rsidR="00505C73">
        <w:rPr>
          <w:rFonts w:ascii="Times New Roman" w:hAnsi="Times New Roman" w:cs="Times New Roman"/>
          <w:sz w:val="24"/>
          <w:szCs w:val="24"/>
        </w:rPr>
        <w:t xml:space="preserve"> such as Sarah </w:t>
      </w:r>
      <w:r w:rsidR="0065688A">
        <w:rPr>
          <w:rFonts w:ascii="Times New Roman" w:hAnsi="Times New Roman" w:cs="Times New Roman"/>
          <w:sz w:val="24"/>
          <w:szCs w:val="24"/>
        </w:rPr>
        <w:t xml:space="preserve">A. </w:t>
      </w:r>
      <w:r w:rsidR="00505C73">
        <w:rPr>
          <w:rFonts w:ascii="Times New Roman" w:hAnsi="Times New Roman" w:cs="Times New Roman"/>
          <w:sz w:val="24"/>
          <w:szCs w:val="24"/>
        </w:rPr>
        <w:t>Tooley’s 189</w:t>
      </w:r>
      <w:r w:rsidR="0065688A">
        <w:rPr>
          <w:rFonts w:ascii="Times New Roman" w:hAnsi="Times New Roman" w:cs="Times New Roman"/>
          <w:sz w:val="24"/>
          <w:szCs w:val="24"/>
        </w:rPr>
        <w:t>8</w:t>
      </w:r>
      <w:r w:rsidR="00505C73">
        <w:rPr>
          <w:rFonts w:ascii="Times New Roman" w:hAnsi="Times New Roman" w:cs="Times New Roman"/>
          <w:sz w:val="24"/>
          <w:szCs w:val="24"/>
        </w:rPr>
        <w:t xml:space="preserve"> interview with Society of Women Journalists President Alice Meynell in </w:t>
      </w:r>
      <w:r w:rsidR="00505C73" w:rsidRPr="00505C73">
        <w:rPr>
          <w:rFonts w:ascii="Times New Roman" w:hAnsi="Times New Roman" w:cs="Times New Roman"/>
          <w:i/>
          <w:sz w:val="24"/>
          <w:szCs w:val="24"/>
        </w:rPr>
        <w:t>The Humanitarian</w:t>
      </w:r>
      <w:r w:rsidR="00505C73">
        <w:rPr>
          <w:rFonts w:ascii="Times New Roman" w:hAnsi="Times New Roman" w:cs="Times New Roman"/>
          <w:sz w:val="24"/>
          <w:szCs w:val="24"/>
        </w:rPr>
        <w:t>.</w:t>
      </w:r>
    </w:p>
    <w:p w14:paraId="1424E4B9" w14:textId="77777777" w:rsidR="00A05344" w:rsidRDefault="00A05344" w:rsidP="000811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675A4E" w14:textId="77777777" w:rsidR="00A05344" w:rsidRPr="00B47DA3" w:rsidRDefault="00DF2329" w:rsidP="000811EE">
      <w:pPr>
        <w:pStyle w:val="NormalWeb"/>
        <w:spacing w:before="0" w:beforeAutospacing="0" w:after="0" w:afterAutospacing="0"/>
      </w:pPr>
      <w:r>
        <w:t xml:space="preserve">While at the British Library, I took the opportunity to </w:t>
      </w:r>
      <w:r w:rsidR="00A05344">
        <w:t>dip into</w:t>
      </w:r>
      <w:r>
        <w:t xml:space="preserve"> an additional potential </w:t>
      </w:r>
      <w:r w:rsidR="00B45F27">
        <w:t>re</w:t>
      </w:r>
      <w:r>
        <w:t>source,</w:t>
      </w:r>
      <w:r w:rsidR="00A05344">
        <w:t xml:space="preserve"> </w:t>
      </w:r>
      <w:r w:rsidR="00A05344" w:rsidRPr="00A05344">
        <w:rPr>
          <w:i/>
        </w:rPr>
        <w:t xml:space="preserve">Newspaper </w:t>
      </w:r>
      <w:r w:rsidR="00A05344" w:rsidRPr="00B47DA3">
        <w:rPr>
          <w:i/>
        </w:rPr>
        <w:t xml:space="preserve">Owner </w:t>
      </w:r>
      <w:r w:rsidR="00B47DA3" w:rsidRPr="00B47DA3">
        <w:rPr>
          <w:bCs/>
          <w:i/>
          <w:color w:val="000000"/>
        </w:rPr>
        <w:t>and Manager</w:t>
      </w:r>
      <w:r w:rsidR="00B47DA3" w:rsidRPr="00B47DA3">
        <w:rPr>
          <w:bCs/>
          <w:color w:val="000000"/>
        </w:rPr>
        <w:t xml:space="preserve"> </w:t>
      </w:r>
      <w:r w:rsidR="00B47DA3">
        <w:rPr>
          <w:bCs/>
          <w:color w:val="000000"/>
        </w:rPr>
        <w:t>(</w:t>
      </w:r>
      <w:r w:rsidR="00B47DA3" w:rsidRPr="00B47DA3">
        <w:rPr>
          <w:bCs/>
          <w:color w:val="000000"/>
        </w:rPr>
        <w:t>1898-1903</w:t>
      </w:r>
      <w:r w:rsidR="00B47DA3">
        <w:rPr>
          <w:bCs/>
          <w:color w:val="000000"/>
        </w:rPr>
        <w:t xml:space="preserve">), a weekly periodical </w:t>
      </w:r>
      <w:r w:rsidR="00B47DA3">
        <w:rPr>
          <w:color w:val="000000"/>
        </w:rPr>
        <w:t>“</w:t>
      </w:r>
      <w:r w:rsidR="00B47DA3" w:rsidRPr="00B47DA3">
        <w:rPr>
          <w:color w:val="000000"/>
        </w:rPr>
        <w:t>devoted to the interests of newspaper owners and managers, as distinguished from ordinary printers on the one hand and working journalists on the other” (</w:t>
      </w:r>
      <w:r w:rsidR="00B47DA3">
        <w:rPr>
          <w:color w:val="000000"/>
        </w:rPr>
        <w:t>Jan. 5, 1898</w:t>
      </w:r>
      <w:r w:rsidR="00B47DA3" w:rsidRPr="00B47DA3">
        <w:rPr>
          <w:color w:val="000000"/>
        </w:rPr>
        <w:t>).</w:t>
      </w:r>
      <w:r w:rsidR="00B47DA3">
        <w:rPr>
          <w:color w:val="000000"/>
        </w:rPr>
        <w:t xml:space="preserve">  Despite </w:t>
      </w:r>
      <w:r>
        <w:rPr>
          <w:color w:val="000000"/>
        </w:rPr>
        <w:t>this statement</w:t>
      </w:r>
      <w:r w:rsidR="00B47DA3">
        <w:rPr>
          <w:color w:val="000000"/>
        </w:rPr>
        <w:t xml:space="preserve"> in its </w:t>
      </w:r>
      <w:r>
        <w:rPr>
          <w:color w:val="000000"/>
        </w:rPr>
        <w:t>first</w:t>
      </w:r>
      <w:r w:rsidR="00B47DA3">
        <w:rPr>
          <w:color w:val="000000"/>
        </w:rPr>
        <w:t xml:space="preserve"> issue, the </w:t>
      </w:r>
      <w:r w:rsidR="00B47DA3">
        <w:rPr>
          <w:color w:val="000000"/>
        </w:rPr>
        <w:lastRenderedPageBreak/>
        <w:t xml:space="preserve">journal did in fact cover </w:t>
      </w:r>
      <w:r w:rsidR="00B47DA3" w:rsidRPr="00B47DA3">
        <w:rPr>
          <w:color w:val="000000"/>
        </w:rPr>
        <w:t>S</w:t>
      </w:r>
      <w:r w:rsidR="00B47DA3">
        <w:rPr>
          <w:color w:val="000000"/>
        </w:rPr>
        <w:t xml:space="preserve">ociety of </w:t>
      </w:r>
      <w:r w:rsidR="00B47DA3" w:rsidRPr="00B47DA3">
        <w:rPr>
          <w:color w:val="000000"/>
        </w:rPr>
        <w:t>W</w:t>
      </w:r>
      <w:r w:rsidR="00B47DA3">
        <w:rPr>
          <w:color w:val="000000"/>
        </w:rPr>
        <w:t xml:space="preserve">omen </w:t>
      </w:r>
      <w:r w:rsidR="00B47DA3" w:rsidRPr="00B47DA3">
        <w:rPr>
          <w:color w:val="000000"/>
        </w:rPr>
        <w:t>J</w:t>
      </w:r>
      <w:r w:rsidR="00B47DA3">
        <w:rPr>
          <w:color w:val="000000"/>
        </w:rPr>
        <w:t>ournalists events</w:t>
      </w:r>
      <w:r>
        <w:rPr>
          <w:color w:val="000000"/>
        </w:rPr>
        <w:t xml:space="preserve">, </w:t>
      </w:r>
      <w:r w:rsidR="00B47DA3">
        <w:rPr>
          <w:color w:val="000000"/>
        </w:rPr>
        <w:t>the Writers’ Club</w:t>
      </w:r>
      <w:r>
        <w:rPr>
          <w:color w:val="000000"/>
        </w:rPr>
        <w:t>,</w:t>
      </w:r>
      <w:r w:rsidR="00B47DA3">
        <w:rPr>
          <w:color w:val="000000"/>
        </w:rPr>
        <w:t xml:space="preserve"> and the annual</w:t>
      </w:r>
      <w:r w:rsidR="00B47DA3" w:rsidRPr="00B47DA3">
        <w:rPr>
          <w:color w:val="000000"/>
        </w:rPr>
        <w:t xml:space="preserve"> Women Writers Dinner</w:t>
      </w:r>
      <w:r>
        <w:rPr>
          <w:color w:val="000000"/>
        </w:rPr>
        <w:t xml:space="preserve">, as well as an occasional feature on “Women in </w:t>
      </w:r>
      <w:proofErr w:type="spellStart"/>
      <w:r>
        <w:rPr>
          <w:color w:val="000000"/>
        </w:rPr>
        <w:t>Newspaperdom</w:t>
      </w:r>
      <w:proofErr w:type="spellEnd"/>
      <w:r>
        <w:rPr>
          <w:color w:val="000000"/>
        </w:rPr>
        <w:t>.”</w:t>
      </w:r>
      <w:r w:rsidR="00B47DA3">
        <w:rPr>
          <w:color w:val="000000"/>
        </w:rPr>
        <w:t xml:space="preserve"> On a future research trip, I plan to return to this </w:t>
      </w:r>
      <w:r w:rsidR="00B45F27">
        <w:rPr>
          <w:color w:val="000000"/>
        </w:rPr>
        <w:t>periodical</w:t>
      </w:r>
      <w:r w:rsidR="00B47DA3">
        <w:rPr>
          <w:color w:val="000000"/>
        </w:rPr>
        <w:t xml:space="preserve"> to examine its issues more carefully.</w:t>
      </w:r>
    </w:p>
    <w:p w14:paraId="26005F05" w14:textId="77777777" w:rsidR="00505C73" w:rsidRPr="00B47DA3" w:rsidRDefault="00505C73" w:rsidP="004B72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49FFE1" w14:textId="77777777" w:rsidR="008B4E5C" w:rsidRDefault="009161D7" w:rsidP="00DF23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Drawing on th</w:t>
      </w:r>
      <w:r w:rsidR="00B45F2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research</w:t>
      </w:r>
      <w:r w:rsidR="00B45F27">
        <w:rPr>
          <w:rFonts w:ascii="Times New Roman" w:hAnsi="Times New Roman" w:cs="Times New Roman"/>
          <w:sz w:val="24"/>
          <w:szCs w:val="24"/>
        </w:rPr>
        <w:t xml:space="preserve"> I conducted this summer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B4E5C">
        <w:rPr>
          <w:rFonts w:ascii="Times New Roman" w:hAnsi="Times New Roman" w:cs="Times New Roman"/>
          <w:sz w:val="24"/>
          <w:szCs w:val="24"/>
        </w:rPr>
        <w:t>I am currently drafting the first chapter of my book project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F2329">
        <w:rPr>
          <w:rFonts w:ascii="Times New Roman" w:hAnsi="Times New Roman" w:cs="Times New Roman"/>
          <w:sz w:val="24"/>
          <w:szCs w:val="24"/>
        </w:rPr>
        <w:t xml:space="preserve">“New Women, New Journalism in Late Nineteenth Century Britain,” </w:t>
      </w:r>
      <w:r w:rsidR="004B7239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hich </w:t>
      </w:r>
      <w:r w:rsidR="0065688A">
        <w:rPr>
          <w:rFonts w:ascii="Times New Roman" w:hAnsi="Times New Roman" w:cs="Times New Roman"/>
          <w:sz w:val="24"/>
          <w:szCs w:val="24"/>
        </w:rPr>
        <w:t xml:space="preserve">will </w:t>
      </w:r>
      <w:r w:rsidR="008B4E5C">
        <w:rPr>
          <w:rFonts w:ascii="Times New Roman" w:hAnsi="Times New Roman" w:cs="Times New Roman"/>
          <w:sz w:val="24"/>
          <w:szCs w:val="24"/>
        </w:rPr>
        <w:t>provide an overview of women’s opportunities in journalism, their professional and social networks</w:t>
      </w:r>
      <w:r w:rsidR="00DF2329">
        <w:rPr>
          <w:rFonts w:ascii="Times New Roman" w:hAnsi="Times New Roman" w:cs="Times New Roman"/>
          <w:sz w:val="24"/>
          <w:szCs w:val="24"/>
        </w:rPr>
        <w:t xml:space="preserve"> (</w:t>
      </w:r>
      <w:r w:rsidR="00A96F1D">
        <w:rPr>
          <w:rFonts w:ascii="Times New Roman" w:hAnsi="Times New Roman" w:cs="Times New Roman"/>
          <w:sz w:val="24"/>
          <w:szCs w:val="24"/>
        </w:rPr>
        <w:t>with a focus on</w:t>
      </w:r>
      <w:r w:rsidR="00DF2329">
        <w:rPr>
          <w:rFonts w:ascii="Times New Roman" w:hAnsi="Times New Roman" w:cs="Times New Roman"/>
          <w:sz w:val="24"/>
          <w:szCs w:val="24"/>
        </w:rPr>
        <w:t xml:space="preserve"> the Social of Women Journalists and the Writers Club)</w:t>
      </w:r>
      <w:r w:rsidR="008B4E5C">
        <w:rPr>
          <w:rFonts w:ascii="Times New Roman" w:hAnsi="Times New Roman" w:cs="Times New Roman"/>
          <w:sz w:val="24"/>
          <w:szCs w:val="24"/>
        </w:rPr>
        <w:t xml:space="preserve">, and their conditions of employment in the 1880s and beyond. I expect to complete </w:t>
      </w:r>
      <w:r w:rsidR="004B7239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draft, which will set the stage for the chapters on individual journalists that will follow, by </w:t>
      </w:r>
      <w:r w:rsidR="008B4E5C">
        <w:rPr>
          <w:rFonts w:ascii="Times New Roman" w:hAnsi="Times New Roman" w:cs="Times New Roman"/>
          <w:sz w:val="24"/>
          <w:szCs w:val="24"/>
        </w:rPr>
        <w:t>January 2019.</w:t>
      </w:r>
    </w:p>
    <w:p w14:paraId="6CEA5C5D" w14:textId="77777777" w:rsidR="004B7239" w:rsidRDefault="004B7239" w:rsidP="004B72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E63EEA" w14:textId="77777777" w:rsidR="009161D7" w:rsidRDefault="009161D7" w:rsidP="004B72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the strength of the Curran Fellowship award, I applied for and was awarded a </w:t>
      </w:r>
      <w:r w:rsidRPr="007707C9">
        <w:rPr>
          <w:rFonts w:ascii="Times New Roman" w:hAnsi="Times New Roman" w:cs="Times New Roman"/>
          <w:sz w:val="24"/>
          <w:szCs w:val="24"/>
        </w:rPr>
        <w:t>University of Dayton</w:t>
      </w:r>
      <w:r>
        <w:rPr>
          <w:rFonts w:ascii="Times New Roman" w:hAnsi="Times New Roman" w:cs="Times New Roman"/>
          <w:sz w:val="24"/>
          <w:szCs w:val="24"/>
        </w:rPr>
        <w:t xml:space="preserve"> Liberal Arts Scholarship Catalyst Grant for $1,500.  This additional funding allowed me to extend my stay in London and my time in the British Library</w:t>
      </w:r>
      <w:r w:rsidR="00A96F1D">
        <w:rPr>
          <w:rFonts w:ascii="Times New Roman" w:hAnsi="Times New Roman" w:cs="Times New Roman"/>
          <w:sz w:val="24"/>
          <w:szCs w:val="24"/>
        </w:rPr>
        <w:t xml:space="preserve"> to a full two weeks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DF2329">
        <w:rPr>
          <w:rFonts w:ascii="Times New Roman" w:hAnsi="Times New Roman" w:cs="Times New Roman"/>
          <w:sz w:val="24"/>
          <w:szCs w:val="24"/>
        </w:rPr>
        <w:t xml:space="preserve">Following the </w:t>
      </w:r>
      <w:r>
        <w:rPr>
          <w:rFonts w:ascii="Times New Roman" w:hAnsi="Times New Roman" w:cs="Times New Roman"/>
          <w:sz w:val="24"/>
          <w:szCs w:val="24"/>
        </w:rPr>
        <w:t>LASC Grant</w:t>
      </w:r>
      <w:r w:rsidR="00DF2329">
        <w:rPr>
          <w:rFonts w:ascii="Times New Roman" w:hAnsi="Times New Roman" w:cs="Times New Roman"/>
          <w:sz w:val="24"/>
          <w:szCs w:val="24"/>
        </w:rPr>
        <w:t xml:space="preserve"> award</w:t>
      </w:r>
      <w:r>
        <w:rPr>
          <w:rFonts w:ascii="Times New Roman" w:hAnsi="Times New Roman" w:cs="Times New Roman"/>
          <w:sz w:val="24"/>
          <w:szCs w:val="24"/>
        </w:rPr>
        <w:t xml:space="preserve">, I was invited to </w:t>
      </w:r>
      <w:r w:rsidR="0065688A">
        <w:rPr>
          <w:rFonts w:ascii="Times New Roman" w:hAnsi="Times New Roman" w:cs="Times New Roman"/>
          <w:sz w:val="24"/>
          <w:szCs w:val="24"/>
        </w:rPr>
        <w:t xml:space="preserve">speak </w:t>
      </w:r>
      <w:r>
        <w:rPr>
          <w:rFonts w:ascii="Times New Roman" w:hAnsi="Times New Roman" w:cs="Times New Roman"/>
          <w:sz w:val="24"/>
          <w:szCs w:val="24"/>
        </w:rPr>
        <w:t>at my university’s STARS: Spotlight on Technology, Arts, Research, and Scholarship forum, open to all university faculty and staff</w:t>
      </w:r>
      <w:r w:rsidR="0065688A">
        <w:rPr>
          <w:rFonts w:ascii="Times New Roman" w:hAnsi="Times New Roman" w:cs="Times New Roman"/>
          <w:sz w:val="24"/>
          <w:szCs w:val="24"/>
        </w:rPr>
        <w:t>,</w:t>
      </w:r>
      <w:r w:rsidR="0065688A" w:rsidRPr="0065688A">
        <w:rPr>
          <w:rFonts w:ascii="Times New Roman" w:hAnsi="Times New Roman" w:cs="Times New Roman"/>
          <w:sz w:val="24"/>
          <w:szCs w:val="24"/>
        </w:rPr>
        <w:t xml:space="preserve"> </w:t>
      </w:r>
      <w:r w:rsidR="0065688A">
        <w:rPr>
          <w:rFonts w:ascii="Times New Roman" w:hAnsi="Times New Roman" w:cs="Times New Roman"/>
          <w:sz w:val="24"/>
          <w:szCs w:val="24"/>
        </w:rPr>
        <w:t>on September 6</w:t>
      </w:r>
      <w:r w:rsidR="0065688A" w:rsidRPr="007707C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  Thus, the Curran Fellowship has already had a significant impact</w:t>
      </w:r>
      <w:r w:rsidR="004B7239">
        <w:rPr>
          <w:rFonts w:ascii="Times New Roman" w:hAnsi="Times New Roman" w:cs="Times New Roman"/>
          <w:sz w:val="24"/>
          <w:szCs w:val="24"/>
        </w:rPr>
        <w:t xml:space="preserve"> on my </w:t>
      </w:r>
      <w:r w:rsidR="00DF2329">
        <w:rPr>
          <w:rFonts w:ascii="Times New Roman" w:hAnsi="Times New Roman" w:cs="Times New Roman"/>
          <w:sz w:val="24"/>
          <w:szCs w:val="24"/>
        </w:rPr>
        <w:t>scholarship</w:t>
      </w:r>
      <w:r>
        <w:rPr>
          <w:rFonts w:ascii="Times New Roman" w:hAnsi="Times New Roman" w:cs="Times New Roman"/>
          <w:sz w:val="24"/>
          <w:szCs w:val="24"/>
        </w:rPr>
        <w:t>,</w:t>
      </w:r>
      <w:r w:rsidR="00DF2329">
        <w:rPr>
          <w:rFonts w:ascii="Times New Roman" w:hAnsi="Times New Roman" w:cs="Times New Roman"/>
          <w:sz w:val="24"/>
          <w:szCs w:val="24"/>
        </w:rPr>
        <w:t xml:space="preserve"> increasing 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688A">
        <w:rPr>
          <w:rFonts w:ascii="Times New Roman" w:hAnsi="Times New Roman" w:cs="Times New Roman"/>
          <w:sz w:val="24"/>
          <w:szCs w:val="24"/>
        </w:rPr>
        <w:t>competitive</w:t>
      </w:r>
      <w:r w:rsidR="00DF2329">
        <w:rPr>
          <w:rFonts w:ascii="Times New Roman" w:hAnsi="Times New Roman" w:cs="Times New Roman"/>
          <w:sz w:val="24"/>
          <w:szCs w:val="24"/>
        </w:rPr>
        <w:t>ness</w:t>
      </w:r>
      <w:r w:rsidR="0065688A">
        <w:rPr>
          <w:rFonts w:ascii="Times New Roman" w:hAnsi="Times New Roman" w:cs="Times New Roman"/>
          <w:sz w:val="24"/>
          <w:szCs w:val="24"/>
        </w:rPr>
        <w:t xml:space="preserve"> for other grants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DF2329">
        <w:rPr>
          <w:rFonts w:ascii="Times New Roman" w:hAnsi="Times New Roman" w:cs="Times New Roman"/>
          <w:sz w:val="24"/>
          <w:szCs w:val="24"/>
        </w:rPr>
        <w:t>indirectly leading to an invitation to speak about my research</w:t>
      </w:r>
      <w:r w:rsidR="00A96F1D">
        <w:rPr>
          <w:rFonts w:ascii="Times New Roman" w:hAnsi="Times New Roman" w:cs="Times New Roman"/>
          <w:sz w:val="24"/>
          <w:szCs w:val="24"/>
        </w:rPr>
        <w:t xml:space="preserve"> at a university-wide forum</w:t>
      </w:r>
      <w:r>
        <w:rPr>
          <w:rFonts w:ascii="Times New Roman" w:hAnsi="Times New Roman" w:cs="Times New Roman"/>
          <w:sz w:val="24"/>
          <w:szCs w:val="24"/>
        </w:rPr>
        <w:t xml:space="preserve">.  I look forward to presenting </w:t>
      </w:r>
      <w:r w:rsidR="004B7239"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hAnsi="Times New Roman" w:cs="Times New Roman"/>
          <w:sz w:val="24"/>
          <w:szCs w:val="24"/>
        </w:rPr>
        <w:t>research at the Research Society for Victorian Periodicals conference in Brighton in July.</w:t>
      </w:r>
    </w:p>
    <w:p w14:paraId="1D087CD6" w14:textId="77777777" w:rsidR="00A05344" w:rsidRDefault="00A05344" w:rsidP="004B72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A9F1E2" w14:textId="77777777" w:rsidR="00A05344" w:rsidRDefault="00A05344" w:rsidP="004B72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am deeply grateful for th</w:t>
      </w:r>
      <w:r w:rsidR="00DF2329">
        <w:rPr>
          <w:rFonts w:ascii="Times New Roman" w:hAnsi="Times New Roman" w:cs="Times New Roman"/>
          <w:sz w:val="24"/>
          <w:szCs w:val="24"/>
        </w:rPr>
        <w:t>e support provided by RSVP for my</w:t>
      </w:r>
      <w:r>
        <w:rPr>
          <w:rFonts w:ascii="Times New Roman" w:hAnsi="Times New Roman" w:cs="Times New Roman"/>
          <w:sz w:val="24"/>
          <w:szCs w:val="24"/>
        </w:rPr>
        <w:t xml:space="preserve"> project.  I was able to complete research</w:t>
      </w:r>
      <w:r w:rsidR="00DF2329">
        <w:rPr>
          <w:rFonts w:ascii="Times New Roman" w:hAnsi="Times New Roman" w:cs="Times New Roman"/>
          <w:sz w:val="24"/>
          <w:szCs w:val="24"/>
        </w:rPr>
        <w:t xml:space="preserve"> essential to the launching of this</w:t>
      </w:r>
      <w:r>
        <w:rPr>
          <w:rFonts w:ascii="Times New Roman" w:hAnsi="Times New Roman" w:cs="Times New Roman"/>
          <w:sz w:val="24"/>
          <w:szCs w:val="24"/>
        </w:rPr>
        <w:t xml:space="preserve"> project and returned from my research trip energized for the work ahead.</w:t>
      </w:r>
    </w:p>
    <w:p w14:paraId="37B16AA1" w14:textId="77777777" w:rsidR="007707C9" w:rsidRPr="007707C9" w:rsidRDefault="007707C9" w:rsidP="004B723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707C9" w:rsidRPr="007707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7C9"/>
    <w:rsid w:val="000811EE"/>
    <w:rsid w:val="004630F8"/>
    <w:rsid w:val="004B7239"/>
    <w:rsid w:val="00505C73"/>
    <w:rsid w:val="0065688A"/>
    <w:rsid w:val="007707C9"/>
    <w:rsid w:val="008B4E5C"/>
    <w:rsid w:val="009161D7"/>
    <w:rsid w:val="00920DA4"/>
    <w:rsid w:val="00984FA0"/>
    <w:rsid w:val="00A05344"/>
    <w:rsid w:val="00A204BE"/>
    <w:rsid w:val="00A96F1D"/>
    <w:rsid w:val="00B45F27"/>
    <w:rsid w:val="00B47DA3"/>
    <w:rsid w:val="00C3743A"/>
    <w:rsid w:val="00D72AEB"/>
    <w:rsid w:val="00DF2329"/>
    <w:rsid w:val="00E837D0"/>
    <w:rsid w:val="00EE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2AA1A"/>
  <w15:chartTrackingRefBased/>
  <w15:docId w15:val="{97D7FEC4-E17E-4EB0-835C-7804BBAC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43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4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3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Dayton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 Vorachek</dc:creator>
  <cp:keywords/>
  <dc:description/>
  <cp:lastModifiedBy>pleary@gmail.com</cp:lastModifiedBy>
  <cp:revision>2</cp:revision>
  <cp:lastPrinted>2018-09-11T20:25:00Z</cp:lastPrinted>
  <dcterms:created xsi:type="dcterms:W3CDTF">2018-11-28T05:44:00Z</dcterms:created>
  <dcterms:modified xsi:type="dcterms:W3CDTF">2018-11-28T05:44:00Z</dcterms:modified>
</cp:coreProperties>
</file>